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54" w:rsidRDefault="00EA20CE" w:rsidP="00987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0CE">
        <w:rPr>
          <w:rFonts w:ascii="Times New Roman" w:hAnsi="Times New Roman" w:cs="Times New Roman"/>
          <w:sz w:val="32"/>
          <w:szCs w:val="32"/>
        </w:rPr>
        <w:t xml:space="preserve">Рейтинг городских и сельских поселений  </w:t>
      </w:r>
    </w:p>
    <w:p w:rsidR="007B7393" w:rsidRDefault="00EA20CE" w:rsidP="00987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0CE">
        <w:rPr>
          <w:rFonts w:ascii="Times New Roman" w:hAnsi="Times New Roman" w:cs="Times New Roman"/>
          <w:sz w:val="32"/>
          <w:szCs w:val="32"/>
        </w:rPr>
        <w:t>Всеволожского муниципального района Ленинградской области</w:t>
      </w:r>
      <w:r w:rsidR="00987F54">
        <w:rPr>
          <w:rFonts w:ascii="Times New Roman" w:hAnsi="Times New Roman" w:cs="Times New Roman"/>
          <w:sz w:val="32"/>
          <w:szCs w:val="32"/>
        </w:rPr>
        <w:t xml:space="preserve"> за 201</w:t>
      </w:r>
      <w:r w:rsidR="00B56AFD" w:rsidRPr="00B56AFD">
        <w:rPr>
          <w:rFonts w:ascii="Times New Roman" w:hAnsi="Times New Roman" w:cs="Times New Roman"/>
          <w:sz w:val="32"/>
          <w:szCs w:val="32"/>
        </w:rPr>
        <w:t>4</w:t>
      </w:r>
      <w:r w:rsidR="00987F54"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3"/>
        <w:tblW w:w="15872" w:type="dxa"/>
        <w:tblInd w:w="-601" w:type="dxa"/>
        <w:tblLayout w:type="fixed"/>
        <w:tblLook w:val="04A0"/>
      </w:tblPr>
      <w:tblGrid>
        <w:gridCol w:w="3403"/>
        <w:gridCol w:w="1400"/>
        <w:gridCol w:w="1949"/>
        <w:gridCol w:w="2037"/>
        <w:gridCol w:w="1362"/>
        <w:gridCol w:w="2040"/>
        <w:gridCol w:w="1373"/>
        <w:gridCol w:w="1036"/>
        <w:gridCol w:w="1272"/>
      </w:tblGrid>
      <w:tr w:rsidR="00B56AFD" w:rsidTr="003F282F">
        <w:tc>
          <w:tcPr>
            <w:tcW w:w="3403" w:type="dxa"/>
            <w:vMerge w:val="restart"/>
          </w:tcPr>
          <w:p w:rsidR="00B56AFD" w:rsidRDefault="00B56AFD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FD" w:rsidRDefault="00B56AFD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FD" w:rsidRDefault="00B56AFD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FD" w:rsidRPr="00246191" w:rsidRDefault="00B56AFD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</w:t>
            </w:r>
            <w:r w:rsidRPr="00246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19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0161" w:type="dxa"/>
            <w:gridSpan w:val="6"/>
          </w:tcPr>
          <w:p w:rsidR="00B56AFD" w:rsidRPr="00246191" w:rsidRDefault="00B56AFD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191">
              <w:rPr>
                <w:rFonts w:ascii="Times New Roman" w:hAnsi="Times New Roman" w:cs="Times New Roman"/>
                <w:sz w:val="24"/>
                <w:szCs w:val="24"/>
              </w:rPr>
              <w:t>ндикаторы</w:t>
            </w:r>
          </w:p>
        </w:tc>
        <w:tc>
          <w:tcPr>
            <w:tcW w:w="1036" w:type="dxa"/>
            <w:vMerge w:val="restart"/>
          </w:tcPr>
          <w:p w:rsidR="00B56AFD" w:rsidRDefault="00B56AFD" w:rsidP="00987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6AFD" w:rsidRDefault="00B56AFD" w:rsidP="00987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6AFD" w:rsidRDefault="00B56AFD" w:rsidP="00987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6AFD" w:rsidRPr="00246191" w:rsidRDefault="00B56AFD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24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</w:t>
            </w:r>
            <w:r w:rsidRPr="0024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оценка</w:t>
            </w:r>
          </w:p>
        </w:tc>
        <w:tc>
          <w:tcPr>
            <w:tcW w:w="1272" w:type="dxa"/>
            <w:vMerge w:val="restart"/>
          </w:tcPr>
          <w:p w:rsidR="00B56AFD" w:rsidRDefault="00B56AFD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B56AFD" w:rsidRDefault="00B56AFD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(место, по убыв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B56AFD" w:rsidTr="003F282F">
        <w:tc>
          <w:tcPr>
            <w:tcW w:w="3403" w:type="dxa"/>
            <w:vMerge/>
          </w:tcPr>
          <w:p w:rsidR="00B56AFD" w:rsidRDefault="00B56AFD" w:rsidP="0098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</w:tcPr>
          <w:p w:rsidR="00B56AFD" w:rsidRPr="00246191" w:rsidRDefault="00B56AFD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 объема расходов бюджета мо в 4 квартале от среднего объема за 1-3 кварт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949" w:type="dxa"/>
          </w:tcPr>
          <w:p w:rsidR="00B56AFD" w:rsidRPr="00246191" w:rsidRDefault="00B56AFD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расходов бюджета мо п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селения, осущ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ствляемых в рамках пр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грамм, в общем объеме расходов</w:t>
            </w:r>
          </w:p>
        </w:tc>
        <w:tc>
          <w:tcPr>
            <w:tcW w:w="2037" w:type="dxa"/>
          </w:tcPr>
          <w:p w:rsidR="00B56AFD" w:rsidRPr="00246191" w:rsidRDefault="00B56AFD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расх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 бюджета мо п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селения, форм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руемых в рамках областных пр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грамм, в 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щем объеме расходов</w:t>
            </w:r>
          </w:p>
        </w:tc>
        <w:tc>
          <w:tcPr>
            <w:tcW w:w="1362" w:type="dxa"/>
          </w:tcPr>
          <w:p w:rsidR="00B56AFD" w:rsidRPr="00246191" w:rsidRDefault="00B56AFD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кредито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з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долженн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040" w:type="dxa"/>
          </w:tcPr>
          <w:p w:rsidR="00B56AFD" w:rsidRPr="00246191" w:rsidRDefault="00B56AFD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отклонение фа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тически пост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пивших налог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и неналог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 доходов от первоначал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утве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жденного бюджета</w:t>
            </w:r>
          </w:p>
        </w:tc>
        <w:tc>
          <w:tcPr>
            <w:tcW w:w="1373" w:type="dxa"/>
          </w:tcPr>
          <w:p w:rsidR="00B56AFD" w:rsidRPr="00246191" w:rsidRDefault="00B56AFD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поправок, вносимых в решение о бюджете</w:t>
            </w:r>
          </w:p>
        </w:tc>
        <w:tc>
          <w:tcPr>
            <w:tcW w:w="1036" w:type="dxa"/>
            <w:vMerge/>
          </w:tcPr>
          <w:p w:rsidR="00B56AFD" w:rsidRPr="00246191" w:rsidRDefault="00B56AFD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B56AFD" w:rsidRPr="00246191" w:rsidRDefault="00B56AFD" w:rsidP="009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79" w:rsidTr="003F282F">
        <w:trPr>
          <w:trHeight w:val="405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lang w:val="en-US"/>
              </w:rPr>
              <w:t>Л</w:t>
            </w:r>
            <w:proofErr w:type="spellStart"/>
            <w:r>
              <w:rPr>
                <w:rFonts w:ascii="Cambria" w:hAnsi="Cambria"/>
              </w:rPr>
              <w:t>есколовское</w:t>
            </w:r>
            <w:proofErr w:type="spellEnd"/>
            <w:r>
              <w:rPr>
                <w:rFonts w:ascii="Cambria" w:hAnsi="Cambria"/>
              </w:rPr>
              <w:t xml:space="preserve"> сельское посел</w:t>
            </w:r>
            <w:r>
              <w:rPr>
                <w:rFonts w:ascii="Cambria" w:hAnsi="Cambria"/>
              </w:rPr>
              <w:t>е</w:t>
            </w:r>
            <w:r>
              <w:rPr>
                <w:rFonts w:ascii="Cambria" w:hAnsi="Cambria"/>
              </w:rPr>
              <w:t>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6379" w:rsidTr="003F282F">
        <w:trPr>
          <w:trHeight w:val="390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Колтушское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сельское посел</w:t>
            </w:r>
            <w:r>
              <w:rPr>
                <w:rFonts w:ascii="Cambria" w:hAnsi="Cambria"/>
                <w:color w:val="000000"/>
              </w:rPr>
              <w:t>е</w:t>
            </w:r>
            <w:r>
              <w:rPr>
                <w:rFonts w:ascii="Cambria" w:hAnsi="Cambria"/>
                <w:color w:val="000000"/>
              </w:rPr>
              <w:t>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6379" w:rsidTr="003F282F">
        <w:trPr>
          <w:trHeight w:val="331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Бугровское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сельское пос</w:t>
            </w:r>
            <w:r>
              <w:rPr>
                <w:rFonts w:ascii="Cambria" w:hAnsi="Cambria"/>
                <w:color w:val="000000"/>
              </w:rPr>
              <w:t>е</w:t>
            </w:r>
            <w:r>
              <w:rPr>
                <w:rFonts w:ascii="Cambria" w:hAnsi="Cambria"/>
                <w:color w:val="000000"/>
              </w:rPr>
              <w:t>ление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26379" w:rsidTr="003F282F">
        <w:trPr>
          <w:trHeight w:val="331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Юкковское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сельское посел</w:t>
            </w:r>
            <w:r>
              <w:rPr>
                <w:rFonts w:ascii="Cambria" w:hAnsi="Cambria"/>
                <w:color w:val="000000"/>
              </w:rPr>
              <w:t>е</w:t>
            </w:r>
            <w:r>
              <w:rPr>
                <w:rFonts w:ascii="Cambria" w:hAnsi="Cambria"/>
                <w:color w:val="000000"/>
              </w:rPr>
              <w:t>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26379" w:rsidTr="003F282F">
        <w:trPr>
          <w:trHeight w:val="331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Заневское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сельское посел</w:t>
            </w:r>
            <w:r>
              <w:rPr>
                <w:rFonts w:ascii="Cambria" w:hAnsi="Cambria"/>
                <w:color w:val="000000"/>
              </w:rPr>
              <w:t>е</w:t>
            </w:r>
            <w:r>
              <w:rPr>
                <w:rFonts w:ascii="Cambria" w:hAnsi="Cambria"/>
                <w:color w:val="000000"/>
              </w:rPr>
              <w:t>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6379" w:rsidTr="003F282F">
        <w:trPr>
          <w:trHeight w:val="331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Кузьмоловское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городское п</w:t>
            </w:r>
            <w:r>
              <w:rPr>
                <w:rFonts w:ascii="Cambria" w:hAnsi="Cambria"/>
                <w:color w:val="000000"/>
              </w:rPr>
              <w:t>о</w:t>
            </w:r>
            <w:r>
              <w:rPr>
                <w:rFonts w:ascii="Cambria" w:hAnsi="Cambria"/>
                <w:color w:val="000000"/>
              </w:rPr>
              <w:t>селение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6379" w:rsidTr="003F282F">
        <w:trPr>
          <w:trHeight w:val="331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Рахьинское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городское посел</w:t>
            </w:r>
            <w:r>
              <w:rPr>
                <w:rFonts w:ascii="Cambria" w:hAnsi="Cambria"/>
                <w:color w:val="000000"/>
              </w:rPr>
              <w:t>е</w:t>
            </w:r>
            <w:r>
              <w:rPr>
                <w:rFonts w:ascii="Cambria" w:hAnsi="Cambria"/>
                <w:color w:val="000000"/>
              </w:rPr>
              <w:t>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6379" w:rsidTr="003F282F">
        <w:trPr>
          <w:trHeight w:val="331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Свердловское городское пос</w:t>
            </w:r>
            <w:r>
              <w:rPr>
                <w:rFonts w:ascii="Cambria" w:hAnsi="Cambria"/>
                <w:color w:val="000000"/>
              </w:rPr>
              <w:t>е</w:t>
            </w:r>
            <w:r>
              <w:rPr>
                <w:rFonts w:ascii="Cambria" w:hAnsi="Cambria"/>
                <w:color w:val="000000"/>
              </w:rPr>
              <w:t>ление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6379" w:rsidTr="003F282F">
        <w:trPr>
          <w:trHeight w:val="331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Куйвозовское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сельское посел</w:t>
            </w:r>
            <w:r>
              <w:rPr>
                <w:rFonts w:ascii="Cambria" w:hAnsi="Cambria"/>
                <w:color w:val="000000"/>
              </w:rPr>
              <w:t>е</w:t>
            </w:r>
            <w:r>
              <w:rPr>
                <w:rFonts w:ascii="Cambria" w:hAnsi="Cambria"/>
                <w:color w:val="000000"/>
              </w:rPr>
              <w:t>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26379" w:rsidTr="003F282F">
        <w:trPr>
          <w:trHeight w:val="331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Романовское сельское посел</w:t>
            </w:r>
            <w:r>
              <w:rPr>
                <w:rFonts w:ascii="Cambria" w:hAnsi="Cambria"/>
                <w:color w:val="000000"/>
              </w:rPr>
              <w:t>е</w:t>
            </w:r>
            <w:r>
              <w:rPr>
                <w:rFonts w:ascii="Cambria" w:hAnsi="Cambria"/>
                <w:color w:val="000000"/>
              </w:rPr>
              <w:t>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26379" w:rsidTr="003F282F">
        <w:trPr>
          <w:trHeight w:val="331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Сертоловское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городское пос</w:t>
            </w:r>
            <w:r>
              <w:rPr>
                <w:rFonts w:ascii="Cambria" w:hAnsi="Cambria"/>
                <w:color w:val="000000"/>
              </w:rPr>
              <w:t>е</w:t>
            </w:r>
            <w:r>
              <w:rPr>
                <w:rFonts w:ascii="Cambria" w:hAnsi="Cambria"/>
                <w:color w:val="000000"/>
              </w:rPr>
              <w:t>ление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26379" w:rsidTr="003F282F">
        <w:trPr>
          <w:trHeight w:val="331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Муринское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сельское посел</w:t>
            </w:r>
            <w:r>
              <w:rPr>
                <w:rFonts w:ascii="Cambria" w:hAnsi="Cambria"/>
                <w:color w:val="000000"/>
              </w:rPr>
              <w:t>е</w:t>
            </w:r>
            <w:r>
              <w:rPr>
                <w:rFonts w:ascii="Cambria" w:hAnsi="Cambria"/>
                <w:color w:val="000000"/>
              </w:rPr>
              <w:t>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6379" w:rsidTr="003F282F">
        <w:trPr>
          <w:trHeight w:val="331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Токсовское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городское посел</w:t>
            </w:r>
            <w:r>
              <w:rPr>
                <w:rFonts w:ascii="Cambria" w:hAnsi="Cambria"/>
                <w:color w:val="000000"/>
              </w:rPr>
              <w:t>е</w:t>
            </w:r>
            <w:r>
              <w:rPr>
                <w:rFonts w:ascii="Cambria" w:hAnsi="Cambria"/>
                <w:color w:val="000000"/>
              </w:rPr>
              <w:t>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6379" w:rsidTr="003F282F">
        <w:trPr>
          <w:trHeight w:val="331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Всеволожское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городское пос</w:t>
            </w:r>
            <w:r>
              <w:rPr>
                <w:rFonts w:ascii="Cambria" w:hAnsi="Cambria"/>
                <w:color w:val="000000"/>
              </w:rPr>
              <w:t>е</w:t>
            </w:r>
            <w:r>
              <w:rPr>
                <w:rFonts w:ascii="Cambria" w:hAnsi="Cambria"/>
                <w:color w:val="000000"/>
              </w:rPr>
              <w:t>ление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26379" w:rsidTr="003F282F">
        <w:trPr>
          <w:trHeight w:val="331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lastRenderedPageBreak/>
              <w:t>Дубровское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городское посел</w:t>
            </w:r>
            <w:r>
              <w:rPr>
                <w:rFonts w:ascii="Cambria" w:hAnsi="Cambria"/>
                <w:color w:val="000000"/>
              </w:rPr>
              <w:t>е</w:t>
            </w:r>
            <w:r>
              <w:rPr>
                <w:rFonts w:ascii="Cambria" w:hAnsi="Cambria"/>
                <w:color w:val="000000"/>
              </w:rPr>
              <w:t>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6379" w:rsidTr="003F282F">
        <w:trPr>
          <w:trHeight w:val="331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Новодевяткинское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сел</w:t>
            </w:r>
            <w:r>
              <w:rPr>
                <w:rFonts w:ascii="Cambria" w:hAnsi="Cambria"/>
                <w:color w:val="000000"/>
              </w:rPr>
              <w:t>ь</w:t>
            </w:r>
            <w:r>
              <w:rPr>
                <w:rFonts w:ascii="Cambria" w:hAnsi="Cambria"/>
                <w:color w:val="000000"/>
              </w:rPr>
              <w:t>ское поселение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6379" w:rsidTr="003F282F">
        <w:trPr>
          <w:trHeight w:val="331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Морозовское городское пос</w:t>
            </w:r>
            <w:r>
              <w:rPr>
                <w:rFonts w:ascii="Cambria" w:hAnsi="Cambria"/>
                <w:color w:val="000000"/>
              </w:rPr>
              <w:t>е</w:t>
            </w:r>
            <w:r>
              <w:rPr>
                <w:rFonts w:ascii="Cambria" w:hAnsi="Cambria"/>
                <w:color w:val="000000"/>
              </w:rPr>
              <w:t>ление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26379" w:rsidTr="003F282F">
        <w:trPr>
          <w:trHeight w:val="331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Агалатовское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сельское посел</w:t>
            </w:r>
            <w:r>
              <w:rPr>
                <w:rFonts w:ascii="Cambria" w:hAnsi="Cambria"/>
                <w:color w:val="000000"/>
              </w:rPr>
              <w:t>е</w:t>
            </w:r>
            <w:r>
              <w:rPr>
                <w:rFonts w:ascii="Cambria" w:hAnsi="Cambria"/>
                <w:color w:val="000000"/>
              </w:rPr>
              <w:t>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26379" w:rsidTr="003F282F">
        <w:trPr>
          <w:trHeight w:val="331"/>
        </w:trPr>
        <w:tc>
          <w:tcPr>
            <w:tcW w:w="3403" w:type="dxa"/>
            <w:vAlign w:val="bottom"/>
          </w:tcPr>
          <w:p w:rsidR="00D26379" w:rsidRDefault="00D2637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Щегловское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сельское посел</w:t>
            </w:r>
            <w:r>
              <w:rPr>
                <w:rFonts w:ascii="Cambria" w:hAnsi="Cambria"/>
                <w:color w:val="000000"/>
              </w:rPr>
              <w:t>е</w:t>
            </w:r>
            <w:r>
              <w:rPr>
                <w:rFonts w:ascii="Cambria" w:hAnsi="Cambria"/>
                <w:color w:val="000000"/>
              </w:rPr>
              <w:t>ние</w:t>
            </w:r>
          </w:p>
        </w:tc>
        <w:tc>
          <w:tcPr>
            <w:tcW w:w="140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2" w:type="dxa"/>
            <w:vAlign w:val="center"/>
          </w:tcPr>
          <w:p w:rsidR="00D26379" w:rsidRPr="00D26379" w:rsidRDefault="00D26379" w:rsidP="00D263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987F54" w:rsidRDefault="00987F54" w:rsidP="00987F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7F54" w:rsidRPr="00EA20CE" w:rsidRDefault="00987F54" w:rsidP="00987F5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87F54" w:rsidRPr="00EA20CE" w:rsidSect="00D9366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A20CE"/>
    <w:rsid w:val="00017DE3"/>
    <w:rsid w:val="00246191"/>
    <w:rsid w:val="002D4FFF"/>
    <w:rsid w:val="00354329"/>
    <w:rsid w:val="0038286B"/>
    <w:rsid w:val="003F282F"/>
    <w:rsid w:val="0043233E"/>
    <w:rsid w:val="004D7885"/>
    <w:rsid w:val="006D25B0"/>
    <w:rsid w:val="007B7393"/>
    <w:rsid w:val="00905751"/>
    <w:rsid w:val="00983DB2"/>
    <w:rsid w:val="00987F54"/>
    <w:rsid w:val="00B56AFD"/>
    <w:rsid w:val="00CB248D"/>
    <w:rsid w:val="00D26379"/>
    <w:rsid w:val="00D93662"/>
    <w:rsid w:val="00EA20CE"/>
    <w:rsid w:val="00EC5BEB"/>
    <w:rsid w:val="00F118DE"/>
    <w:rsid w:val="00FB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251D7-6425-4C1C-B34C-D5D1493A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6</cp:revision>
  <dcterms:created xsi:type="dcterms:W3CDTF">2016-04-22T06:59:00Z</dcterms:created>
  <dcterms:modified xsi:type="dcterms:W3CDTF">2016-04-22T08:11:00Z</dcterms:modified>
</cp:coreProperties>
</file>